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丁强,王忠义,黄岚,王成,侯瑞锋,徐志龙.</w:t>
            </w:r>
            <w:hyperlink r:id="rId4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生物阻抗技术及其在肉品质检测中的应用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传感器与微系统, 2009, 28(3): 4-7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彭艾,黄岚,王忠义,王成.</w:t>
            </w:r>
            <w:hyperlink r:id="rId5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无线传感器网络LEACH协议的Petri网模型及性能分析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计算机应用, 2009, 29(4): 1059-1067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黄岚,王忠义.</w:t>
            </w:r>
            <w:hyperlink r:id="rId6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植物电信号的解析方法初探(英文)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农业工程学报, 2002, 05: 45-48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王忠义,陈端生,黄岚.</w:t>
            </w:r>
            <w:hyperlink r:id="rId7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温室植物生理指标监测及应用研究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农业工程学报, 2000, 02: 105-108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黄岚,王忠义.</w:t>
            </w:r>
            <w:hyperlink r:id="rId8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植物电信号的解析方法初探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农业工程学报, 2002, 18(5): 39-42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proofErr w:type="gram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冷强</w:t>
            </w:r>
            <w:proofErr w:type="gram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,黄岚.</w:t>
            </w:r>
            <w:hyperlink r:id="rId9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环境因素引起植物表面电位变化的小波分析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生物物理学报, 1998, 14(1): 140-144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黄岚,花宝光.</w:t>
            </w:r>
            <w:hyperlink r:id="rId10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判别分析法在描述叶温分布与植物水分状况关系上的应用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生物数学学报, 1998, 13(3): 388-393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吴平,黄燕,黄岚,</w:t>
            </w:r>
            <w:proofErr w:type="gram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田立军</w:t>
            </w:r>
            <w:proofErr w:type="gram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</w:t>
            </w:r>
            <w:hyperlink r:id="rId11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本科计算机专业课程体系改革初探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2004, (6): 49-50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徐志龙,王忠义,黄岚,侯瑞锋.</w:t>
            </w:r>
            <w:hyperlink r:id="rId12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农产品生物组织的光学参数测量方法研究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激光杂志, 2005, 06: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黄岚,程新荣,袁钢,史银雪.</w:t>
            </w:r>
            <w:hyperlink r:id="rId13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计算机组成原理课程教学之管见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高等农业教育, 2005, 12: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侯瑞锋,黄岚,王忠义,徐志龙.</w:t>
            </w:r>
            <w:hyperlink r:id="rId14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肉品新鲜度检测方法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现代科学仪器, 2005, 05: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侯瑞锋,黄岚,王忠义,徐志龙.</w:t>
            </w:r>
            <w:hyperlink r:id="rId15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农产品组织中光输运规律的初步研究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农业工程学报, 2005, 09: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侯瑞锋,黄岚,王忠义,丁海曙,徐志龙.</w:t>
            </w:r>
            <w:hyperlink r:id="rId16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用近红外漫反射光谱检测肉品新鲜度的初步研究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光谱学与光谱分析, 2006, 12: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黄岚,侯瑞锋,郝静,徐志龙,王忠义.</w:t>
            </w:r>
            <w:hyperlink r:id="rId17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基于TCP/IP硬件协议</w:t>
              </w:r>
              <w:proofErr w:type="gramStart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栈</w:t>
              </w:r>
              <w:proofErr w:type="gram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的智能仪器网络接口设计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计算机工程与设计, 2006, 23: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徐志龙,王忠义,黄岚,刘志存,侯瑞锋,王成.</w:t>
            </w:r>
            <w:hyperlink r:id="rId18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农产品光学参数测量的双积分球系统及其应用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农业工程学报, 2006, 11: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赵勇（中国农业大学信息与电气工程学院）,刘志存,王忠义,黄岚,侯瑞锋,徐志龙.</w:t>
            </w:r>
            <w:hyperlink r:id="rId19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奶粉品质近红外快速检测方法研究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现代科学仪器, 2006, 04: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lastRenderedPageBreak/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刘志存,黄岚,王忠义,毛南,赵勇（中国农业大学信息与电气工程学院）,姬瑞勤,徐志龙,侯瑞锋.</w:t>
            </w:r>
            <w:hyperlink r:id="rId20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便携仪器中实时多任务操作系统的程序运行监测技术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现代科学仪器, 2006, 04: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黄岚,王忠义,徐志龙,刘志存,赵勇（中国农业大学信息与电气工程学院）,侯瑞锋,王成.</w:t>
            </w:r>
            <w:hyperlink r:id="rId21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多道植物电信号监测系统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现代科学仪器, 2006, 04: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姬瑞勤,王忠义,黄岚,侯瑞锋,徐志龙.</w:t>
            </w:r>
            <w:hyperlink r:id="rId22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鲜肉深层水分的无损检测方法研究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现代科学仪器, 2006, 01: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黄岚,徐志龙,邵文鹏,</w:t>
            </w:r>
            <w:proofErr w:type="gram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候瑞锋</w:t>
            </w:r>
            <w:proofErr w:type="gram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,王忠义.</w:t>
            </w:r>
            <w:hyperlink r:id="rId23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基于PCI总线的数据采集接口设计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微计算机信息, 2006, 07: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毛南,黄岚,王忠义,刘志存.</w:t>
            </w:r>
            <w:hyperlink r:id="rId24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实时嵌入式容错系统的关键技术研究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计算机工程与设计, 2007, 14: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王忠义,侯瑞锋,黄岚,徐志龙,王成,乔晓军.</w:t>
            </w:r>
            <w:hyperlink r:id="rId25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蒙特卡罗方法仿真光在多层结构农产品中的传输及试验研究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农业工程学报, 2007, 05: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姬瑞勤,黄岚,刘莉,王忠义.</w:t>
            </w:r>
            <w:hyperlink r:id="rId26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鲜肉水分近红外漫反射方法及实验研究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光谱学与光谱分析, 2008, 8: 1767-1771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毛南,黄岚,王忠义,彭艾.</w:t>
            </w:r>
            <w:hyperlink r:id="rId27" w:tgtFrame="_blank" w:history="1">
              <w:proofErr w:type="gramStart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实时双</w:t>
              </w:r>
              <w:proofErr w:type="gram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机嵌入式容错系统实现与可调度性研究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计算机工程与设计, 2008, 12: 3077-3081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刘莉,黄岚,严衍禄,王忠义.</w:t>
            </w:r>
            <w:hyperlink r:id="rId28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近红外漫反射光谱中散射对化学定量分析模型的影响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光谱学与光谱分析, 2008, 10: 2290-2295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刘志存,王忠义,黄岚,徐志龙,侯瑞锋,王成,乔晓军.</w:t>
            </w:r>
            <w:hyperlink r:id="rId29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用稳态空间分辨光谱技术检测农产品光学参数的研究及应用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农业工程学报, 2008, 9: 115-120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颜小飞,黄岚,王忠义,王成.</w:t>
            </w:r>
            <w:hyperlink r:id="rId30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植物叶肉细胞电信号模型与仿真研究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计算机仿真, 2008, 11: 106-110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丁强,王忠义,黄岚,何建昕,张根伟,高健,万青.</w:t>
            </w:r>
            <w:hyperlink r:id="rId31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便携式猪肉阻抗谱检测系统研制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农业工程学报, 2009, 25(12): 138-144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彭艾,黄岚,王忠义,王成.</w:t>
            </w:r>
            <w:hyperlink r:id="rId32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基于NS-2的LEACH协议改进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计算机工程, 2009, 35(21): 97-100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彭艾,黄岚,王忠义,王成.</w:t>
            </w:r>
            <w:hyperlink r:id="rId33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无线传感器网络LEACH协议的Petri网模型及性能分析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计算机应用, 2009, 29(4): 1059-1063,1067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lastRenderedPageBreak/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张根伟,文星,王忠义,赵东杰,黄岚.</w:t>
            </w:r>
            <w:hyperlink r:id="rId34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基于稳态空间分辨光谱技术的猪肉嫩度测量方法研究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光谱学与光谱分析, 2010, 30(10): 2793-2796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高健,黄岚,王忠义,张根伟,丁强.</w:t>
            </w:r>
            <w:hyperlink r:id="rId35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一种加权数据融合算法在嵌入式Web服务器中的实现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计算机测量与控制, 2010, 18(6): 1376-1379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文星,梁志宏,张根伟,黄岚,王忠义.</w:t>
            </w:r>
            <w:hyperlink r:id="rId36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基于稳态空间分辨光谱的猪肉新鲜度检测方法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农业工程学报, 2010, 26(9): 334-339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腾</w:t>
            </w:r>
            <w:proofErr w:type="gram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轶</w:t>
            </w:r>
            <w:proofErr w:type="gram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超#,李岳#,黄岚,丁海曙#.</w:t>
            </w:r>
            <w:hyperlink r:id="rId37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猪肉组织色素浓度的近红外无损检测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光谱学与光谱分析, 2010, 30(1): 66-69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刘安,刘旭,黄岚,文星,师玉玲,王忠义,王成#,侯瑞锋.</w:t>
            </w:r>
            <w:hyperlink r:id="rId38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基于热平衡法检测植物茎流传感器的标定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农业工程学报, 2010, S2: 6-10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文星,王忠义,黄岚.</w:t>
            </w:r>
            <w:hyperlink r:id="rId39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基于稳态空间分辨光谱的猪肉肌红蛋白检测方法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农业工程学报, 2010, S2: 375-379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赵东杰,王忠义,李军,文星,刘安,黄岚.</w:t>
            </w:r>
            <w:hyperlink r:id="rId40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基于模型及实验的植物电信号胞外测量关键问题研究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中国科学:信息科学, 2010, S1: 133-142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李军,黄岚,王忠义.</w:t>
            </w:r>
            <w:hyperlink r:id="rId41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基于Z-Stack协议</w:t>
              </w:r>
              <w:proofErr w:type="gramStart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栈</w:t>
              </w:r>
              <w:proofErr w:type="gram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的WSN能量管理策略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计算机工程, 2011年, 07期: 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李军,黄岚,王忠义.</w:t>
            </w:r>
            <w:hyperlink r:id="rId42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基于Web的多元指标猪肉新鲜程度分级方法研究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肉类研究, 2011年, 25（11）: 6-9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石丽敏,黄岚,梁志宏.</w:t>
            </w:r>
            <w:hyperlink r:id="rId43" w:tgtFrame="_blank" w:history="1">
              <w:proofErr w:type="gramStart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冷鲜猪肉</w:t>
              </w:r>
              <w:proofErr w:type="gram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的新鲜度评价研究进展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肉类研究, 2011年, 25（12）: 40-43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黄岚,袁钢,李军,程新荣,刘彤.</w:t>
            </w:r>
            <w:hyperlink r:id="rId44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计算机组成原理课程建设中的教与学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高等农业教育, 2012, 5: 61-63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杨洋,黄岚,王雨辰,丁强.</w:t>
            </w:r>
            <w:hyperlink r:id="rId45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手持式生物阻抗谱仪的研制与应用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微计算机信息, 2012, 6: 73-75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薛琳,赵东杰,侯佩臣#,王晓冬#,王媛,王成#,王忠义,黄岚.</w:t>
            </w:r>
            <w:hyperlink r:id="rId46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自参考离子选择性电极技术应用中的微电极制备及测试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农业工程学报, 2013, 29(16): 182-189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石丽敏,黄岚,梁志宏.</w:t>
            </w:r>
            <w:hyperlink r:id="rId47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阻抗特性评价猪肉的新鲜度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食品科学, 2013, 34(11): 13-18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赵东杰,黄岚,刘安,薛琳,秦杨,王忠义.</w:t>
            </w:r>
            <w:hyperlink r:id="rId48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基于光学标测技术和MEA技术的</w:t>
              </w:r>
              <w:proofErr w:type="gramStart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植物电</w:t>
              </w:r>
              <w:proofErr w:type="gram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研究概述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太</w:t>
            </w:r>
            <w:proofErr w:type="gram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赫兹科学</w:t>
            </w:r>
            <w:proofErr w:type="gram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与电子信息学报, 2013, 5: 812-821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谭文静,王永千,赵鹏飞,范利锋,黄岚,王忠义.</w:t>
            </w:r>
            <w:hyperlink r:id="rId49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基于反射光谱的植物群体叶绿素含量监测系统的研制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农业工程学报, 2014, 30(10): 160-166 　EI收录论文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黄岚,袁钢,程新荣,陈洋,郑立华.</w:t>
            </w:r>
            <w:hyperlink r:id="rId50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基于SPOC理念的计算机组成原理课程互动教学研究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计算机教育, 2015, (13): 15-18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宋艳敏,石丽敏,徐瑗聪,许文涛,黄岚,梁志宏.</w:t>
            </w:r>
            <w:hyperlink r:id="rId51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利用实时定量PCR快速</w:t>
              </w:r>
              <w:proofErr w:type="gramStart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检测冷鲜猪肉</w:t>
              </w:r>
              <w:proofErr w:type="gram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新鲜度指标的方法研究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生物技术通报, 2015, (6): 87-92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史银雪,黄岚,袁钢,刘彤.</w:t>
            </w:r>
            <w:hyperlink r:id="rId52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大数据时代下"计算机体系结构"课程模式的研究和探讨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黑龙江畜牧兽医, 2016, (15): 258-260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薛琳,王文博,王子洋,王忠义,黄岚.</w:t>
            </w:r>
            <w:hyperlink r:id="rId53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基于正交设计的离子选择性微电极硅烷化试验研究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现代科学仪器, (4): 32-37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穆希岩,李成龙,黄瑛,沈公铭,李绪兴,雷云雷,黄岚,</w:t>
            </w:r>
            <w:proofErr w:type="gram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逄</w:t>
            </w:r>
            <w:proofErr w:type="gram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森,李应仁,李学锋,王成菊.</w:t>
            </w:r>
            <w:hyperlink r:id="rId54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两种邻苯二甲酸酯类污染物对斑马鱼胚胎发育的影响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中国环境科学, 2017, 37(9): 3566-3575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proofErr w:type="gram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段青玲</w:t>
            </w:r>
            <w:proofErr w:type="gram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,黄岚,方雄武,马钦,史银雪.</w:t>
            </w:r>
            <w:hyperlink r:id="rId55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高校课程混合教学模式探索与实践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教育教学论坛, 2018, (12): 172-174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王子洋,范利锋,王永千,李进海,周桥,黄岚,王忠义.</w:t>
            </w:r>
            <w:hyperlink r:id="rId56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基于信号特征分析的植物体表电信号记录模式选择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农业工程学报, 2018, 34(05): 137-143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黄岚,吕春利,史银雪,孙瑞志,袁刚,程新荣,刘云玲.</w:t>
            </w:r>
            <w:hyperlink r:id="rId57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面向工程认证的计算机组成原理课程建设探索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教育教学论坛, 2018, (12): 260-262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发表中文论文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proofErr w:type="gram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王建旭</w:t>
            </w:r>
            <w:proofErr w:type="gram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,范利锋,王忠义,黄岚.</w:t>
            </w:r>
            <w:hyperlink r:id="rId58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肉品品质变化的蒙特卡罗方法仿真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食品安全质量检测学报, 2018, 9(10): 2433-2439</w:t>
            </w:r>
          </w:p>
        </w:tc>
      </w:tr>
      <w:tr w:rsidR="00C1321A" w:rsidRPr="00C1321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1321A" w:rsidRPr="00C1321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Cheng Wang王成,Lan Huang黄岚,Zhong-Yi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Wang,Xiao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-Jun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Qiao.</w:t>
            </w:r>
            <w:hyperlink r:id="rId59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Monitoring</w:t>
              </w:r>
              <w:proofErr w:type="spell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 xml:space="preserve"> and analysis of electrical signals in water-stressed plants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NEW ZEALAND JOURNAL OF AGRICULTURAL RESEARCH, 2007, 50 (5): 823-829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Zhong-Yi Wang王忠义,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Qiang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Leng,Lan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Huang黄岚,Long-Lian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Zhao,Zhi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-Long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Xu,Rui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-Feng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Hou,Cheng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Wang.</w:t>
            </w:r>
            <w:hyperlink r:id="rId60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Monitoring</w:t>
              </w:r>
              <w:proofErr w:type="spell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 xml:space="preserve"> system for electrical signals in plants in the greenhouse and its applications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BIOSYSTEMS ENGINEERING, 2009, 103 (1): 1-11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lastRenderedPageBreak/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Xiaofei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Yan颜小飞（硕士生）,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Zhongyi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Wang王忠义,Lan Huang黄岚,Cheng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Wang,Ruifeng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Hou,Zhilong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Xu,Xiaojun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Qiao.</w:t>
            </w:r>
            <w:hyperlink r:id="rId61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Research</w:t>
              </w:r>
              <w:proofErr w:type="spell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 xml:space="preserve"> progress on electrical signals in higher plants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PROGRESS IN NATURAL SCIENCE, 2009, 19 (5): 531-541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Teng,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YC,Ding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,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HS,Gong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,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QC,Jia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,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ZS,Huang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 L黄岚.</w:t>
            </w:r>
            <w:hyperlink r:id="rId62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Monitoring cerebral oxygen saturation during cardiopulmonary bypass using near-infrared spectroscopy: the relationships with body temperature and perfusion rate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JOURNAL OF BIOMEDICAL OPTICS, 2006, 11 (2): Art. No. 024016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HOU Rui-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feng</w:t>
            </w:r>
            <w:proofErr w:type="spellEnd"/>
            <w:proofErr w:type="gram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侯瑞锋</w:t>
            </w:r>
            <w:proofErr w:type="gram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（硕士生）,HUANG Lan黄岚,WANG Zhong-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yi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王忠义,DING Hai-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shu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丁海曙,XU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-long徐志龙.</w:t>
            </w:r>
            <w:hyperlink r:id="rId63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The preliminary study for testing freshness of meat by using near-infrared reflectance spectroscopy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SPECTROSCOPY AND SPECTRAL ANALYSIS, 2006, 26 (12): 2193-2196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JI Rui-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qin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姬瑞勤（硕士生）,HUANG Lan黄岚,LIU Li刘莉,WANG Zhong-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yi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王忠义.</w:t>
            </w:r>
            <w:hyperlink r:id="rId64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Method for measuring water content in fresh meat using diffusion reflectance near infrared Spectroscopy and experiment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SPECTROSCOPY AND SPECTRAL ANALYSIS, 2008, 28 (8): 1767-1771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LIU Li刘莉（硕士生）,HUANG Lan黄岚,YAN Yan-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lu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严衍禄,WANG Zhong-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yi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王忠义.</w:t>
            </w:r>
            <w:hyperlink r:id="rId65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Progress in the Study of Impact of Scattering on Stability of Quantitative Analysis Model Using Near Infrared Spectroscopy Technology and Correction Methods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SPECTROSCOPY AND SPECTRAL ANALYSIS, 2008, 28 (10): 2290-2295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Zhang Gen-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wei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张根伟（硕士生）,Wen Xing文星（硕士生）,Wang Zhong-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yi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王忠义,Zhao Dong-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jie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赵东杰（硕士生）,Huang Lan黄岚.</w:t>
            </w:r>
            <w:hyperlink r:id="rId66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Measurement of Pork Tenderness by Using Steady Spatially-Resolved Spectroscopy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SPECTROSCOPY AND SPECTRAL ANALYSIS, 2010, 30(10): 2793-2796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Lan Huang黄岚,Zhong-Yi Wang王忠义,Long-Lian Zhao</w:t>
            </w:r>
            <w:proofErr w:type="gram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赵龙莲</w:t>
            </w:r>
            <w:proofErr w:type="gram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,Dong-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jie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Zhao赵东杰（硕士生）,Cheng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Wang,Zhi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-Long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Xu,Rui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-Feng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Hou,Xiao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-Jun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Qiao.</w:t>
            </w:r>
            <w:hyperlink r:id="rId67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Electrical</w:t>
              </w:r>
              <w:proofErr w:type="spell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 xml:space="preserve"> signal measurement in plants using blind source separation with independent component analysis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. COMPUTERS AND ELECTRONICS IN AGRICULTURE, 2010, 71(Sp.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Iss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SI Suppl. 1): S54-S59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Jian-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xin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He何建昕（硕士生）,Zhong-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yi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Wang王忠义,Yu-ling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Shi,Yang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Qin,Dong-jie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Zhao赵东杰（硕士生）,Lan Huang黄岚.</w:t>
            </w:r>
            <w:hyperlink r:id="rId68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A Prototype Portable System for Bioelectrical Impedance Spectroscopy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SENSOR LETTERS, 2011, 9(3 SI): 1151-1156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lastRenderedPageBreak/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Xu Liu刘旭（硕士生）,Lan Huang黄岚,Jun Li李军（网络中心）,Zhong-Yi Wang王忠义,Dong-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Jie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Zhao,Miao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-Miao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Zhu.</w:t>
            </w:r>
            <w:hyperlink r:id="rId69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Image</w:t>
              </w:r>
              <w:proofErr w:type="spell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 xml:space="preserve"> Transmission Over ZigBee-Based Wireless Sensor Networks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SENSOR LETTERS, 2012, 10(1-2): 205-212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Dong-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Jie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Zhao赵东杰（博士生）,Zhong-Yi Wang王忠义,Jun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Li,Xing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Wen,An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Liu,Lan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Huang黄岚,Xiao-Dong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Wang,Rui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-Feng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Hou,Cheng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Wang.</w:t>
            </w:r>
            <w:hyperlink r:id="rId70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Recording</w:t>
              </w:r>
              <w:proofErr w:type="spell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 xml:space="preserve"> extracellular signals in plants: A modeling and experimental study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MATHEMATICAL AND COMPUTER MODELLING, 2013, 58(3-4): 556-563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Yang Qin秦杨（硕士生）,Lan Huang黄岚,An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Liu,Dong-jie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Zhao,Zhong-yi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Wang王忠义,Yi-min Liu刘毅敏,Tong-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lin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Mao毛同林.</w:t>
            </w:r>
            <w:hyperlink r:id="rId71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Visualization of synchronous propagation of plant electrical signals using an optical recording method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MATHEMATICAL AND COMPUTER MODELLING, 2013, 58(3-4): 661-669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Yang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Yang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杨洋（硕士生）,Zhong-Yi Wang王忠义,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Qiang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Ding,Lan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Huang黄岚,Cheng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Wang,Da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-Zhou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Zhu.</w:t>
            </w:r>
            <w:hyperlink r:id="rId72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Moisture</w:t>
              </w:r>
              <w:proofErr w:type="spell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 xml:space="preserve"> content prediction of porcine meat by bioelectrical impedance spectroscopy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MATHEMATICAL AND COMPUTER MODELLING, 2013, 58(3-4): 819-825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Zhao, Dong-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Jie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赵东杰（博士生）,Wang, Zhong-Yi王忠义,Huang, Lan黄岚,Jia, Yong-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Peng,Leng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 John Q..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fldChar w:fldCharType="begin"/>
            </w: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instrText xml:space="preserve"> HYPERLINK "http://202.112.175.14:4237/UserCenter/usercenter?nodeid=20071116092333&amp;querytype=3&amp;viewjbid=20021201150523&amp;treeid=20050914142821&amp;bibid=30026351200000&amp;deptid=00000000000000" \t "_blank" </w:instrText>
            </w: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fldChar w:fldCharType="separate"/>
            </w:r>
            <w:r w:rsidRPr="00C1321A">
              <w:rPr>
                <w:rFonts w:ascii="宋体" w:eastAsia="宋体" w:hAnsi="宋体" w:cs="宋体"/>
                <w:color w:val="003399"/>
                <w:kern w:val="0"/>
                <w:sz w:val="18"/>
                <w:szCs w:val="18"/>
              </w:rPr>
              <w:t>Spatio</w:t>
            </w:r>
            <w:proofErr w:type="spellEnd"/>
            <w:r w:rsidRPr="00C1321A">
              <w:rPr>
                <w:rFonts w:ascii="宋体" w:eastAsia="宋体" w:hAnsi="宋体" w:cs="宋体"/>
                <w:color w:val="003399"/>
                <w:kern w:val="0"/>
                <w:sz w:val="18"/>
                <w:szCs w:val="18"/>
              </w:rPr>
              <w:t>-temporal mapping of variation potentials in leaves of Helianthus annuus L. seedlings in situ using multi-electrode array</w:t>
            </w: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fldChar w:fldCharType="end"/>
            </w: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SCIENTIFIC REPORTS, 2014, 4: 5435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Zhao, Dong-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Jie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赵东杰(博士生),Chen,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Yang,Wang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 Zi-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Yang,Xue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,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Lin,Mao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 Tong-Lin毛同林,Liu, Yi-Min刘毅敏,Wang, Zhong-Yi王忠义,Huang, Lan黄岚.</w:t>
            </w:r>
            <w:hyperlink r:id="rId73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High-resolution non-contact measurement of the electrical activity of plants in situ using optical recording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SCIENTIFIC REPORTS, 2015, 5: 13425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Zhao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Pengfei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赵鹏飞(硕士生),Zhang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Hanlin,Zhao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Dongjie,Wang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Zhijie,Fan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Lifeng,Huang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Lan黄岚,Ma Qin马钦,Wang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Zhongyi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王忠义.</w:t>
            </w:r>
            <w:hyperlink r:id="rId74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Rapid on-line non-destructive detection of the moisture content of corn ear by bioelectrical impedance spectroscopy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INTERNATIONAL JOURNAL OF AGRICULTURAL AND BIOLOGICAL ENGINEERING, 2015, 8(6): 37-45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Chen Yang陈洋(博士生),Shi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Yuling,Wang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Zhongyi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王忠义,Huang Lan黄岚.</w:t>
            </w:r>
            <w:hyperlink r:id="rId75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Connectivity of wireless sensor networks for plant growth in greenhouse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INTERNATIONAL JOURNAL OF AGRICULTURAL AND BIOLOGICAL ENGINEERING, 2016, 9(1): 89-98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Zhang, Han-Lin张汉林(硕士生),Ma, Qin马钦,Fan, Li-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Feng,Zhao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 Peng-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Fei,Wang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 Jian-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Xu,Zhang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 Xiao-Dong张晓东,Zhu, De-Hai朱德海,Huang, Lan黄岚,Zhao, Dong-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Jie,Wang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 Zhong-Yi王忠义.</w:t>
            </w:r>
            <w:hyperlink r:id="rId76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 xml:space="preserve">Nondestructive </w:t>
              </w:r>
              <w:proofErr w:type="gramStart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In</w:t>
              </w:r>
              <w:proofErr w:type="gramEnd"/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 xml:space="preserve"> Situ Measurement </w:t>
              </w:r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lastRenderedPageBreak/>
                <w:t>Method for Kernel Moisture Content in Corn Ear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SENSORS, 2016, 16(12): 2196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Chen, Yang陈洋(博士生),Zhao, Dong-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Jie,Wang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 Zi-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Yang,Wang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, Zhong-Yi王忠义,Tang,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Guiliang,Huang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 Lan黄岚.</w:t>
            </w:r>
            <w:hyperlink r:id="rId77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Plant Electrical Signal Classification Based on Waveform Similarity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Algorithms, 2016, 9(4): 70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Wang, Jian-Xu</w:t>
            </w:r>
            <w:proofErr w:type="gram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王建旭</w:t>
            </w:r>
            <w:proofErr w:type="gram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(博士生),Fan, Li-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Feng,Wang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 Hai-Hua王海华,Zhao, Peng-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Fei,Li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,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Hao,Wang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, Zhong-Yi王忠义,Huang, Lan黄岚.</w:t>
            </w:r>
            <w:hyperlink r:id="rId78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Determination of the moisture content of fresh meat using visible and near-infrared spatially resolved reflectance spectroscopy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BIOSYSTEMS ENGINEERING, 2017, 162: 40-56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Chen, Yang陈洋(博士生),Wang, Zhong-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yi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王忠义,Yuan, Gang袁钢,Huang, Lan黄岚.</w:t>
            </w:r>
            <w:hyperlink r:id="rId79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An overview of online based platforms for sharing and analyzing electrophysiology data from big data perspective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WILEY INTERDISCIPLINARY REVIEWS-DATA MINING AND KNOWLEDGE DISCOVERY, 2017, 7(4): UNSP e1206</w:t>
            </w:r>
          </w:p>
        </w:tc>
      </w:tr>
    </w:tbl>
    <w:p w:rsidR="00C1321A" w:rsidRPr="00C1321A" w:rsidRDefault="00C1321A" w:rsidP="00C1321A">
      <w:pPr>
        <w:widowControl/>
        <w:spacing w:line="300" w:lineRule="atLeast"/>
        <w:jc w:val="left"/>
        <w:rPr>
          <w:rFonts w:ascii="宋体" w:eastAsia="宋体" w:hAnsi="宋体" w:cs="宋体"/>
          <w:vanish/>
          <w:color w:val="666666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C1321A" w:rsidRPr="00C1321A">
        <w:trPr>
          <w:tblCellSpacing w:w="0" w:type="dxa"/>
        </w:trPr>
        <w:tc>
          <w:tcPr>
            <w:tcW w:w="1000" w:type="pct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b/>
                <w:bCs/>
                <w:color w:val="666666"/>
                <w:kern w:val="0"/>
                <w:sz w:val="18"/>
                <w:szCs w:val="18"/>
              </w:rPr>
              <w:t>发表SCI/EI论文</w:t>
            </w:r>
          </w:p>
        </w:tc>
        <w:tc>
          <w:tcPr>
            <w:tcW w:w="4000" w:type="pct"/>
            <w:vAlign w:val="center"/>
            <w:hideMark/>
          </w:tcPr>
          <w:p w:rsidR="00C1321A" w:rsidRPr="00C1321A" w:rsidRDefault="00C1321A" w:rsidP="00C1321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Wang,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Yongqian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王永千(博士生),Fan,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Lifeng,Huang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, Lan黄岚,Zhao,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Pengfei,Wang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,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Ziyang,Wang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 xml:space="preserve">, </w:t>
            </w:r>
            <w:proofErr w:type="spellStart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Zhongyi</w:t>
            </w:r>
            <w:proofErr w:type="spellEnd"/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王忠义.</w:t>
            </w:r>
            <w:hyperlink r:id="rId80" w:tgtFrame="_blank" w:history="1">
              <w:r w:rsidRPr="00C1321A">
                <w:rPr>
                  <w:rFonts w:ascii="宋体" w:eastAsia="宋体" w:hAnsi="宋体" w:cs="宋体"/>
                  <w:color w:val="003399"/>
                  <w:kern w:val="0"/>
                  <w:sz w:val="18"/>
                  <w:szCs w:val="18"/>
                </w:rPr>
                <w:t>Remote crop water requirement monitoring system based on multi-sensor</w:t>
              </w:r>
            </w:hyperlink>
            <w:r w:rsidRPr="00C1321A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. International Agricultural Engineering Journal, 2017, 26(3): 399-409</w:t>
            </w:r>
          </w:p>
        </w:tc>
      </w:tr>
    </w:tbl>
    <w:p w:rsidR="00202D95" w:rsidRDefault="00C1321A"/>
    <w:sectPr w:rsidR="0020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1A"/>
    <w:rsid w:val="001C61BB"/>
    <w:rsid w:val="005B5363"/>
    <w:rsid w:val="005C6D30"/>
    <w:rsid w:val="00800C75"/>
    <w:rsid w:val="00807987"/>
    <w:rsid w:val="00C1321A"/>
    <w:rsid w:val="00D00737"/>
    <w:rsid w:val="00D27EE6"/>
    <w:rsid w:val="00D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65FF0-77BE-4392-9FA0-5E7B3718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02.112.175.14:4237/UserCenter/usercenter?nodeid=20071116092333&amp;querytype=3&amp;viewjbid=20021201150523&amp;treeid=20040226094646&amp;bibid=30007632200000&amp;deptid=00000000000000" TargetMode="External"/><Relationship Id="rId18" Type="http://schemas.openxmlformats.org/officeDocument/2006/relationships/hyperlink" Target="http://202.112.175.14:4237/UserCenter/usercenter?nodeid=20071116092333&amp;querytype=3&amp;viewjbid=20021201150523&amp;treeid=20040226094646&amp;bibid=30007803500000&amp;deptid=00000000000000" TargetMode="External"/><Relationship Id="rId26" Type="http://schemas.openxmlformats.org/officeDocument/2006/relationships/hyperlink" Target="http://202.112.175.14:4237/UserCenter/usercenter?nodeid=20071116092333&amp;querytype=3&amp;viewjbid=20021201150523&amp;treeid=20040226094646&amp;bibid=30018246500000&amp;deptid=00000000000000" TargetMode="External"/><Relationship Id="rId39" Type="http://schemas.openxmlformats.org/officeDocument/2006/relationships/hyperlink" Target="http://202.112.175.14:4237/UserCenter/usercenter?nodeid=20071116092333&amp;querytype=3&amp;viewjbid=20021201150523&amp;treeid=20040226094646&amp;bibid=30020259500000&amp;deptid=00000000000000" TargetMode="External"/><Relationship Id="rId21" Type="http://schemas.openxmlformats.org/officeDocument/2006/relationships/hyperlink" Target="http://202.112.175.14:4237/UserCenter/usercenter?nodeid=20071116092333&amp;querytype=3&amp;viewjbid=20021201150523&amp;treeid=20040226094646&amp;bibid=30007881800000&amp;deptid=00000000000000" TargetMode="External"/><Relationship Id="rId34" Type="http://schemas.openxmlformats.org/officeDocument/2006/relationships/hyperlink" Target="http://202.112.175.14:4237/UserCenter/usercenter?nodeid=20071116092333&amp;querytype=3&amp;viewjbid=20021201150523&amp;treeid=20040226094646&amp;bibid=30019963600000&amp;deptid=00000000000000" TargetMode="External"/><Relationship Id="rId42" Type="http://schemas.openxmlformats.org/officeDocument/2006/relationships/hyperlink" Target="http://202.112.175.14:4237/UserCenter/usercenter?nodeid=20071116092333&amp;querytype=3&amp;viewjbid=20021201150523&amp;treeid=20040226094646&amp;bibid=30023025000000&amp;deptid=00000000000000" TargetMode="External"/><Relationship Id="rId47" Type="http://schemas.openxmlformats.org/officeDocument/2006/relationships/hyperlink" Target="http://202.112.175.14:4237/UserCenter/usercenter?nodeid=20071116092333&amp;querytype=3&amp;viewjbid=20021201150523&amp;treeid=20040226094646&amp;bibid=30024978900000&amp;deptid=00000000000000" TargetMode="External"/><Relationship Id="rId50" Type="http://schemas.openxmlformats.org/officeDocument/2006/relationships/hyperlink" Target="http://202.112.175.14:4237/UserCenter/usercenter?nodeid=20071116092333&amp;querytype=3&amp;viewjbid=20021201150523&amp;treeid=20040226094646&amp;bibid=30027477400000&amp;deptid=00000000000000" TargetMode="External"/><Relationship Id="rId55" Type="http://schemas.openxmlformats.org/officeDocument/2006/relationships/hyperlink" Target="http://202.112.175.14:4237/UserCenter/usercenter?nodeid=20071116092333&amp;querytype=3&amp;viewjbid=20021201150523&amp;treeid=20040226094646&amp;bibid=30031068800000&amp;deptid=00000000000000" TargetMode="External"/><Relationship Id="rId63" Type="http://schemas.openxmlformats.org/officeDocument/2006/relationships/hyperlink" Target="http://202.112.175.14:4237/UserCenter/usercenter?nodeid=20071116092333&amp;querytype=3&amp;viewjbid=20021201150523&amp;treeid=20050914142821&amp;bibid=30007595100000&amp;deptid=00000000000000" TargetMode="External"/><Relationship Id="rId68" Type="http://schemas.openxmlformats.org/officeDocument/2006/relationships/hyperlink" Target="http://202.112.175.14:4237/UserCenter/usercenter?nodeid=20071116092333&amp;querytype=3&amp;viewjbid=20021201150523&amp;treeid=20050914142821&amp;bibid=30022551000000&amp;deptid=00000000000000" TargetMode="External"/><Relationship Id="rId76" Type="http://schemas.openxmlformats.org/officeDocument/2006/relationships/hyperlink" Target="http://202.112.175.14:4237/UserCenter/usercenter?nodeid=20071116092333&amp;querytype=3&amp;viewjbid=20021201150523&amp;treeid=20050914142821&amp;bibid=30028108700000&amp;deptid=00000000000000" TargetMode="External"/><Relationship Id="rId7" Type="http://schemas.openxmlformats.org/officeDocument/2006/relationships/hyperlink" Target="http://202.112.175.14:4237/UserCenter/usercenter?nodeid=20071116092333&amp;querytype=3&amp;viewjbid=20021201150523&amp;treeid=20040226094646&amp;bibid=30004678200000&amp;deptid=00000000000000" TargetMode="External"/><Relationship Id="rId71" Type="http://schemas.openxmlformats.org/officeDocument/2006/relationships/hyperlink" Target="http://202.112.175.14:4237/UserCenter/usercenter?nodeid=20071116092333&amp;querytype=3&amp;viewjbid=20021201150523&amp;treeid=20050914142821&amp;bibid=30024815800000&amp;deptid=00000000000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02.112.175.14:4237/UserCenter/usercenter?nodeid=20071116092333&amp;querytype=3&amp;viewjbid=20021201150523&amp;treeid=20040226094646&amp;bibid=30007787500000&amp;deptid=00000000000000" TargetMode="External"/><Relationship Id="rId29" Type="http://schemas.openxmlformats.org/officeDocument/2006/relationships/hyperlink" Target="http://202.112.175.14:4237/UserCenter/usercenter?nodeid=20071116092333&amp;querytype=3&amp;viewjbid=20021201150523&amp;treeid=20040226094646&amp;bibid=30018528800000&amp;deptid=00000000000000" TargetMode="External"/><Relationship Id="rId11" Type="http://schemas.openxmlformats.org/officeDocument/2006/relationships/hyperlink" Target="http://202.112.175.14:4237/UserCenter/usercenter?nodeid=20071116092333&amp;querytype=3&amp;viewjbid=20021201150523&amp;treeid=20040226094646&amp;bibid=30007109700000&amp;deptid=00000000000000" TargetMode="External"/><Relationship Id="rId24" Type="http://schemas.openxmlformats.org/officeDocument/2006/relationships/hyperlink" Target="http://202.112.175.14:4237/UserCenter/usercenter?nodeid=20071116092333&amp;querytype=3&amp;viewjbid=20021201150523&amp;treeid=20040226094646&amp;bibid=30012241300000&amp;deptid=00000000000000" TargetMode="External"/><Relationship Id="rId32" Type="http://schemas.openxmlformats.org/officeDocument/2006/relationships/hyperlink" Target="http://202.112.175.14:4237/UserCenter/usercenter?nodeid=20071116092333&amp;querytype=3&amp;viewjbid=20021201150523&amp;treeid=20040226094646&amp;bibid=30019056600000&amp;deptid=00000000000000" TargetMode="External"/><Relationship Id="rId37" Type="http://schemas.openxmlformats.org/officeDocument/2006/relationships/hyperlink" Target="http://202.112.175.14:4237/UserCenter/usercenter?nodeid=20071116092333&amp;querytype=3&amp;viewjbid=20021201150523&amp;treeid=20040226094646&amp;bibid=30020161800000&amp;deptid=00000000000000" TargetMode="External"/><Relationship Id="rId40" Type="http://schemas.openxmlformats.org/officeDocument/2006/relationships/hyperlink" Target="http://202.112.175.14:4237/UserCenter/usercenter?nodeid=20071116092333&amp;querytype=3&amp;viewjbid=20021201150523&amp;treeid=20040226094646&amp;bibid=30020270900000&amp;deptid=00000000000000" TargetMode="External"/><Relationship Id="rId45" Type="http://schemas.openxmlformats.org/officeDocument/2006/relationships/hyperlink" Target="http://202.112.175.14:4237/UserCenter/usercenter?nodeid=20071116092333&amp;querytype=3&amp;viewjbid=20021201150523&amp;treeid=20040226094646&amp;bibid=30023828100000&amp;deptid=00000000000000" TargetMode="External"/><Relationship Id="rId53" Type="http://schemas.openxmlformats.org/officeDocument/2006/relationships/hyperlink" Target="http://202.112.175.14:4237/UserCenter/usercenter?nodeid=20071116092333&amp;querytype=3&amp;viewjbid=20021201150523&amp;treeid=20040226094646&amp;bibid=30028832200000&amp;deptid=00000000000000" TargetMode="External"/><Relationship Id="rId58" Type="http://schemas.openxmlformats.org/officeDocument/2006/relationships/hyperlink" Target="http://202.112.175.14:4237/UserCenter/usercenter?nodeid=20071116092333&amp;querytype=3&amp;viewjbid=20021201150523&amp;treeid=20040226094646&amp;bibid=30031186200000&amp;deptid=00000000000000" TargetMode="External"/><Relationship Id="rId66" Type="http://schemas.openxmlformats.org/officeDocument/2006/relationships/hyperlink" Target="http://202.112.175.14:4237/UserCenter/usercenter?nodeid=20071116092333&amp;querytype=3&amp;viewjbid=20021201150523&amp;treeid=20050914142821&amp;bibid=30019552000000&amp;deptid=00000000000000" TargetMode="External"/><Relationship Id="rId74" Type="http://schemas.openxmlformats.org/officeDocument/2006/relationships/hyperlink" Target="http://202.112.175.14:4237/UserCenter/usercenter?nodeid=20071116092333&amp;querytype=3&amp;viewjbid=20021201150523&amp;treeid=20050914142821&amp;bibid=30027805200000&amp;deptid=00000000000000" TargetMode="External"/><Relationship Id="rId79" Type="http://schemas.openxmlformats.org/officeDocument/2006/relationships/hyperlink" Target="http://202.112.175.14:4237/UserCenter/usercenter?nodeid=20071116092333&amp;querytype=3&amp;viewjbid=20021201150523&amp;treeid=20050914142821&amp;bibid=30029490000000&amp;deptid=00000000000000" TargetMode="External"/><Relationship Id="rId5" Type="http://schemas.openxmlformats.org/officeDocument/2006/relationships/hyperlink" Target="http://202.112.175.14:4237/UserCenter/usercenter?nodeid=20071116092333&amp;querytype=3&amp;viewjbid=20021201150523&amp;treeid=20040226094646&amp;bibid=20090907101615&amp;deptid=00000000000000" TargetMode="External"/><Relationship Id="rId61" Type="http://schemas.openxmlformats.org/officeDocument/2006/relationships/hyperlink" Target="http://202.112.175.14:4237/UserCenter/usercenter?nodeid=20071116092333&amp;querytype=3&amp;viewjbid=20021201150523&amp;treeid=20050914142821&amp;bibid=20091208153140&amp;deptid=00000000000000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202.112.175.14:4237/UserCenter/usercenter?nodeid=20071116092333&amp;querytype=3&amp;viewjbid=20021201150523&amp;treeid=20040226094646&amp;bibid=30006588500000&amp;deptid=00000000000000" TargetMode="External"/><Relationship Id="rId19" Type="http://schemas.openxmlformats.org/officeDocument/2006/relationships/hyperlink" Target="http://202.112.175.14:4237/UserCenter/usercenter?nodeid=20071116092333&amp;querytype=3&amp;viewjbid=20021201150523&amp;treeid=20040226094646&amp;bibid=30007881600000&amp;deptid=00000000000000" TargetMode="External"/><Relationship Id="rId31" Type="http://schemas.openxmlformats.org/officeDocument/2006/relationships/hyperlink" Target="http://202.112.175.14:4237/UserCenter/usercenter?nodeid=20071116092333&amp;querytype=3&amp;viewjbid=20021201150523&amp;treeid=20040226094646&amp;bibid=30018950600000&amp;deptid=00000000000000" TargetMode="External"/><Relationship Id="rId44" Type="http://schemas.openxmlformats.org/officeDocument/2006/relationships/hyperlink" Target="http://202.112.175.14:4237/UserCenter/usercenter?nodeid=20071116092333&amp;querytype=3&amp;viewjbid=20021201150523&amp;treeid=20040226094646&amp;bibid=30023784500000&amp;deptid=00000000000000" TargetMode="External"/><Relationship Id="rId52" Type="http://schemas.openxmlformats.org/officeDocument/2006/relationships/hyperlink" Target="http://202.112.175.14:4237/UserCenter/usercenter?nodeid=20071116092333&amp;querytype=3&amp;viewjbid=20021201150523&amp;treeid=20040226094646&amp;bibid=30028700600000&amp;deptid=00000000000000" TargetMode="External"/><Relationship Id="rId60" Type="http://schemas.openxmlformats.org/officeDocument/2006/relationships/hyperlink" Target="http://202.112.175.14:4237/UserCenter/usercenter?nodeid=20071116092333&amp;querytype=3&amp;viewjbid=20021201150523&amp;treeid=20050914142821&amp;bibid=20091208150714&amp;deptid=00000000000000" TargetMode="External"/><Relationship Id="rId65" Type="http://schemas.openxmlformats.org/officeDocument/2006/relationships/hyperlink" Target="http://202.112.175.14:4237/UserCenter/usercenter?nodeid=20071116092333&amp;querytype=3&amp;viewjbid=20021201150523&amp;treeid=20050914142821&amp;bibid=30018238700000&amp;deptid=00000000000000" TargetMode="External"/><Relationship Id="rId73" Type="http://schemas.openxmlformats.org/officeDocument/2006/relationships/hyperlink" Target="http://202.112.175.14:4237/UserCenter/usercenter?nodeid=20071116092333&amp;querytype=3&amp;viewjbid=20021201150523&amp;treeid=20050914142821&amp;bibid=30027756600000&amp;deptid=00000000000000" TargetMode="External"/><Relationship Id="rId78" Type="http://schemas.openxmlformats.org/officeDocument/2006/relationships/hyperlink" Target="http://202.112.175.14:4237/UserCenter/usercenter?nodeid=20071116092333&amp;querytype=3&amp;viewjbid=20021201150523&amp;treeid=20050914142821&amp;bibid=30029478600000&amp;deptid=00000000000000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202.112.175.14:4237/UserCenter/usercenter?nodeid=20071116092333&amp;querytype=3&amp;viewjbid=20021201150523&amp;treeid=20040226094646&amp;bibid=20090907100645&amp;deptid=00000000000000" TargetMode="External"/><Relationship Id="rId9" Type="http://schemas.openxmlformats.org/officeDocument/2006/relationships/hyperlink" Target="http://202.112.175.14:4237/UserCenter/usercenter?nodeid=20071116092333&amp;querytype=3&amp;viewjbid=20021201150523&amp;treeid=20040226094646&amp;bibid=30006585800000&amp;deptid=00000000000000" TargetMode="External"/><Relationship Id="rId14" Type="http://schemas.openxmlformats.org/officeDocument/2006/relationships/hyperlink" Target="http://202.112.175.14:4237/UserCenter/usercenter?nodeid=20071116092333&amp;querytype=3&amp;viewjbid=20021201150523&amp;treeid=20040226094646&amp;bibid=30007671800000&amp;deptid=00000000000000" TargetMode="External"/><Relationship Id="rId22" Type="http://schemas.openxmlformats.org/officeDocument/2006/relationships/hyperlink" Target="http://202.112.175.14:4237/UserCenter/usercenter?nodeid=20071116092333&amp;querytype=3&amp;viewjbid=20021201150523&amp;treeid=20040226094646&amp;bibid=30008051600000&amp;deptid=00000000000000" TargetMode="External"/><Relationship Id="rId27" Type="http://schemas.openxmlformats.org/officeDocument/2006/relationships/hyperlink" Target="http://202.112.175.14:4237/UserCenter/usercenter?nodeid=20071116092333&amp;querytype=3&amp;viewjbid=20021201150523&amp;treeid=20040226094646&amp;bibid=30018274800000&amp;deptid=00000000000000" TargetMode="External"/><Relationship Id="rId30" Type="http://schemas.openxmlformats.org/officeDocument/2006/relationships/hyperlink" Target="http://202.112.175.14:4237/UserCenter/usercenter?nodeid=20071116092333&amp;querytype=3&amp;viewjbid=20021201150523&amp;treeid=20040226094646&amp;bibid=30018536800000&amp;deptid=00000000000000" TargetMode="External"/><Relationship Id="rId35" Type="http://schemas.openxmlformats.org/officeDocument/2006/relationships/hyperlink" Target="http://202.112.175.14:4237/UserCenter/usercenter?nodeid=20071116092333&amp;querytype=3&amp;viewjbid=20021201150523&amp;treeid=20040226094646&amp;bibid=30020140800000&amp;deptid=00000000000000" TargetMode="External"/><Relationship Id="rId43" Type="http://schemas.openxmlformats.org/officeDocument/2006/relationships/hyperlink" Target="http://202.112.175.14:4237/UserCenter/usercenter?nodeid=20071116092333&amp;querytype=3&amp;viewjbid=20021201150523&amp;treeid=20040226094646&amp;bibid=30023025100000&amp;deptid=00000000000000" TargetMode="External"/><Relationship Id="rId48" Type="http://schemas.openxmlformats.org/officeDocument/2006/relationships/hyperlink" Target="http://202.112.175.14:4237/UserCenter/usercenter?nodeid=20071116092333&amp;querytype=3&amp;viewjbid=20021201150523&amp;treeid=20040226094646&amp;bibid=30025144900000&amp;deptid=00000000000000" TargetMode="External"/><Relationship Id="rId56" Type="http://schemas.openxmlformats.org/officeDocument/2006/relationships/hyperlink" Target="http://202.112.175.14:4237/UserCenter/usercenter?nodeid=20071116092333&amp;querytype=3&amp;viewjbid=20021201150523&amp;treeid=20040226094646&amp;bibid=30031119600000&amp;deptid=00000000000000" TargetMode="External"/><Relationship Id="rId64" Type="http://schemas.openxmlformats.org/officeDocument/2006/relationships/hyperlink" Target="http://202.112.175.14:4237/UserCenter/usercenter?nodeid=20071116092333&amp;querytype=3&amp;viewjbid=20021201150523&amp;treeid=20050914142821&amp;bibid=30012321100000&amp;deptid=00000000000000" TargetMode="External"/><Relationship Id="rId69" Type="http://schemas.openxmlformats.org/officeDocument/2006/relationships/hyperlink" Target="http://202.112.175.14:4237/UserCenter/usercenter?nodeid=20071116092333&amp;querytype=3&amp;viewjbid=20021201150523&amp;treeid=20050914142821&amp;bibid=30023113000000&amp;deptid=00000000000000" TargetMode="External"/><Relationship Id="rId77" Type="http://schemas.openxmlformats.org/officeDocument/2006/relationships/hyperlink" Target="http://202.112.175.14:4237/UserCenter/usercenter?nodeid=20071116092333&amp;querytype=3&amp;viewjbid=20021201150523&amp;treeid=20050914142821&amp;bibid=30028280800000&amp;deptid=00000000000000" TargetMode="External"/><Relationship Id="rId8" Type="http://schemas.openxmlformats.org/officeDocument/2006/relationships/hyperlink" Target="http://202.112.175.14:4237/UserCenter/usercenter?nodeid=20071116092333&amp;querytype=3&amp;viewjbid=20021201150523&amp;treeid=20040226094646&amp;bibid=30005954800000&amp;deptid=00000000000000" TargetMode="External"/><Relationship Id="rId51" Type="http://schemas.openxmlformats.org/officeDocument/2006/relationships/hyperlink" Target="http://202.112.175.14:4237/UserCenter/usercenter?nodeid=20071116092333&amp;querytype=3&amp;viewjbid=20021201150523&amp;treeid=20040226094646&amp;bibid=30027520500000&amp;deptid=00000000000000" TargetMode="External"/><Relationship Id="rId72" Type="http://schemas.openxmlformats.org/officeDocument/2006/relationships/hyperlink" Target="http://202.112.175.14:4237/UserCenter/usercenter?nodeid=20071116092333&amp;querytype=3&amp;viewjbid=20021201150523&amp;treeid=20050914142821&amp;bibid=30024817000000&amp;deptid=00000000000000" TargetMode="External"/><Relationship Id="rId80" Type="http://schemas.openxmlformats.org/officeDocument/2006/relationships/hyperlink" Target="http://202.112.175.14:4237/UserCenter/usercenter?nodeid=20071116092333&amp;querytype=3&amp;viewjbid=20021201150523&amp;treeid=20050914142821&amp;bibid=30029587300000&amp;deptid=00000000000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202.112.175.14:4237/UserCenter/usercenter?nodeid=20071116092333&amp;querytype=3&amp;viewjbid=20021201150523&amp;treeid=20040226094646&amp;bibid=30007627600000&amp;deptid=00000000000000" TargetMode="External"/><Relationship Id="rId17" Type="http://schemas.openxmlformats.org/officeDocument/2006/relationships/hyperlink" Target="http://202.112.175.14:4237/UserCenter/usercenter?nodeid=20071116092333&amp;querytype=3&amp;viewjbid=20021201150523&amp;treeid=20040226094646&amp;bibid=30007800200000&amp;deptid=00000000000000" TargetMode="External"/><Relationship Id="rId25" Type="http://schemas.openxmlformats.org/officeDocument/2006/relationships/hyperlink" Target="http://202.112.175.14:4237/UserCenter/usercenter?nodeid=20071116092333&amp;querytype=3&amp;viewjbid=20021201150523&amp;treeid=20040226094646&amp;bibid=30012278700000&amp;deptid=00000000000000" TargetMode="External"/><Relationship Id="rId33" Type="http://schemas.openxmlformats.org/officeDocument/2006/relationships/hyperlink" Target="http://202.112.175.14:4237/UserCenter/usercenter?nodeid=20071116092333&amp;querytype=3&amp;viewjbid=20021201150523&amp;treeid=20040226094646&amp;bibid=30019230400000&amp;deptid=00000000000000" TargetMode="External"/><Relationship Id="rId38" Type="http://schemas.openxmlformats.org/officeDocument/2006/relationships/hyperlink" Target="http://202.112.175.14:4237/UserCenter/usercenter?nodeid=20071116092333&amp;querytype=3&amp;viewjbid=20021201150523&amp;treeid=20040226094646&amp;bibid=30020223300000&amp;deptid=00000000000000" TargetMode="External"/><Relationship Id="rId46" Type="http://schemas.openxmlformats.org/officeDocument/2006/relationships/hyperlink" Target="http://202.112.175.14:4237/UserCenter/usercenter?nodeid=20071116092333&amp;querytype=3&amp;viewjbid=20021201150523&amp;treeid=20040226094646&amp;bibid=30024942100000&amp;deptid=00000000000000" TargetMode="External"/><Relationship Id="rId59" Type="http://schemas.openxmlformats.org/officeDocument/2006/relationships/hyperlink" Target="http://202.112.175.14:4237/UserCenter/usercenter?nodeid=20071116092333&amp;querytype=3&amp;viewjbid=20021201150523&amp;treeid=20050914142821&amp;bibid=20090505162428&amp;deptid=00000000000000" TargetMode="External"/><Relationship Id="rId67" Type="http://schemas.openxmlformats.org/officeDocument/2006/relationships/hyperlink" Target="http://202.112.175.14:4237/UserCenter/usercenter?nodeid=20071116092333&amp;querytype=3&amp;viewjbid=20021201150523&amp;treeid=20050914142821&amp;bibid=30019646200000&amp;deptid=00000000000000" TargetMode="External"/><Relationship Id="rId20" Type="http://schemas.openxmlformats.org/officeDocument/2006/relationships/hyperlink" Target="http://202.112.175.14:4237/UserCenter/usercenter?nodeid=20071116092333&amp;querytype=3&amp;viewjbid=20021201150523&amp;treeid=20040226094646&amp;bibid=30007881700000&amp;deptid=00000000000000" TargetMode="External"/><Relationship Id="rId41" Type="http://schemas.openxmlformats.org/officeDocument/2006/relationships/hyperlink" Target="http://202.112.175.14:4237/UserCenter/usercenter?nodeid=20071116092333&amp;querytype=3&amp;viewjbid=20021201150523&amp;treeid=20040226094646&amp;bibid=30022912300000&amp;deptid=00000000000000" TargetMode="External"/><Relationship Id="rId54" Type="http://schemas.openxmlformats.org/officeDocument/2006/relationships/hyperlink" Target="http://202.112.175.14:4237/UserCenter/usercenter?nodeid=20071116092333&amp;querytype=3&amp;viewjbid=20021201150523&amp;treeid=20040226094646&amp;bibid=30030074000000&amp;deptid=00000000000000" TargetMode="External"/><Relationship Id="rId62" Type="http://schemas.openxmlformats.org/officeDocument/2006/relationships/hyperlink" Target="http://202.112.175.14:4237/UserCenter/usercenter?nodeid=20071116092333&amp;querytype=3&amp;viewjbid=20021201150523&amp;treeid=20050914142821&amp;bibid=30007265800000&amp;deptid=00000000000000" TargetMode="External"/><Relationship Id="rId70" Type="http://schemas.openxmlformats.org/officeDocument/2006/relationships/hyperlink" Target="http://202.112.175.14:4237/UserCenter/usercenter?nodeid=20071116092333&amp;querytype=3&amp;viewjbid=20021201150523&amp;treeid=20050914142821&amp;bibid=30024815000000&amp;deptid=00000000000000" TargetMode="External"/><Relationship Id="rId75" Type="http://schemas.openxmlformats.org/officeDocument/2006/relationships/hyperlink" Target="http://202.112.175.14:4237/UserCenter/usercenter?nodeid=20071116092333&amp;querytype=3&amp;viewjbid=20021201150523&amp;treeid=20050914142821&amp;bibid=30027865300000&amp;deptid=00000000000000" TargetMode="External"/><Relationship Id="rId1" Type="http://schemas.openxmlformats.org/officeDocument/2006/relationships/styles" Target="styles.xml"/><Relationship Id="rId6" Type="http://schemas.openxmlformats.org/officeDocument/2006/relationships/hyperlink" Target="http://202.112.175.14:4237/UserCenter/usercenter?nodeid=20071116092333&amp;querytype=3&amp;viewjbid=20021201150523&amp;treeid=20040226094646&amp;bibid=30004221700000&amp;deptid=00000000000000" TargetMode="External"/><Relationship Id="rId15" Type="http://schemas.openxmlformats.org/officeDocument/2006/relationships/hyperlink" Target="http://202.112.175.14:4237/UserCenter/usercenter?nodeid=20071116092333&amp;querytype=3&amp;viewjbid=20021201150523&amp;treeid=20040226094646&amp;bibid=30007713600000&amp;deptid=00000000000000" TargetMode="External"/><Relationship Id="rId23" Type="http://schemas.openxmlformats.org/officeDocument/2006/relationships/hyperlink" Target="http://202.112.175.14:4237/UserCenter/usercenter?nodeid=20071116092333&amp;querytype=3&amp;viewjbid=20021201150523&amp;treeid=20040226094646&amp;bibid=30008052800000&amp;deptid=00000000000000" TargetMode="External"/><Relationship Id="rId28" Type="http://schemas.openxmlformats.org/officeDocument/2006/relationships/hyperlink" Target="http://202.112.175.14:4237/UserCenter/usercenter?nodeid=20071116092333&amp;querytype=3&amp;viewjbid=20021201150523&amp;treeid=20040226094646&amp;bibid=30018480900000&amp;deptid=00000000000000" TargetMode="External"/><Relationship Id="rId36" Type="http://schemas.openxmlformats.org/officeDocument/2006/relationships/hyperlink" Target="http://202.112.175.14:4237/UserCenter/usercenter?nodeid=20071116092333&amp;querytype=3&amp;viewjbid=20021201150523&amp;treeid=20040226094646&amp;bibid=30020155500000&amp;deptid=00000000000000" TargetMode="External"/><Relationship Id="rId49" Type="http://schemas.openxmlformats.org/officeDocument/2006/relationships/hyperlink" Target="http://202.112.175.14:4237/UserCenter/usercenter?nodeid=20071116092333&amp;querytype=3&amp;viewjbid=20021201150523&amp;treeid=20040226094646&amp;bibid=30026496500000&amp;deptid=00000000000000" TargetMode="External"/><Relationship Id="rId57" Type="http://schemas.openxmlformats.org/officeDocument/2006/relationships/hyperlink" Target="http://202.112.175.14:4237/UserCenter/usercenter?nodeid=20071116092333&amp;querytype=3&amp;viewjbid=20021201150523&amp;treeid=20040226094646&amp;bibid=30031151700000&amp;deptid=000000000000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3814</Words>
  <Characters>21740</Characters>
  <Application>Microsoft Office Word</Application>
  <DocSecurity>0</DocSecurity>
  <Lines>181</Lines>
  <Paragraphs>51</Paragraphs>
  <ScaleCrop>false</ScaleCrop>
  <Company/>
  <LinksUpToDate>false</LinksUpToDate>
  <CharactersWithSpaces>25503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Huang</dc:creator>
  <cp:keywords/>
  <dc:description/>
  <cp:lastModifiedBy>Lan Huang</cp:lastModifiedBy>
  <cp:revision>1</cp:revision>
  <dcterms:created xsi:type="dcterms:W3CDTF">2019-10-10T15:47:00Z</dcterms:created>
  <dcterms:modified xsi:type="dcterms:W3CDTF">2019-10-10T15:48:00Z</dcterms:modified>
</cp:coreProperties>
</file>